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E3BF3" w14:textId="76D149B0" w:rsidR="00D02772" w:rsidRDefault="00D02772" w:rsidP="00D02772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>
        <w:rPr>
          <w:rFonts w:ascii="Arial" w:hAnsi="Arial" w:cs="Arial"/>
          <w:b/>
          <w:bCs/>
          <w:sz w:val="22"/>
        </w:rPr>
        <w:t>06</w:t>
      </w:r>
      <w:r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R2-1</w:t>
      </w:r>
      <w:r>
        <w:rPr>
          <w:rFonts w:ascii="Arial" w:hAnsi="Arial" w:cs="Arial"/>
          <w:b/>
          <w:bCs/>
          <w:sz w:val="22"/>
        </w:rPr>
        <w:t>9</w:t>
      </w:r>
      <w:r w:rsidR="0094151D">
        <w:rPr>
          <w:rFonts w:ascii="Arial" w:hAnsi="Arial" w:cs="Arial"/>
          <w:b/>
          <w:bCs/>
          <w:sz w:val="22"/>
        </w:rPr>
        <w:t>07282</w:t>
      </w:r>
    </w:p>
    <w:p w14:paraId="678EA4E1" w14:textId="3A76814A" w:rsidR="00D02772" w:rsidRDefault="00D02772" w:rsidP="00D02772">
      <w:pPr>
        <w:pStyle w:val="Header"/>
        <w:rPr>
          <w:rFonts w:ascii="Arial" w:hAnsi="Arial" w:cs="Arial"/>
          <w:b/>
          <w:bCs/>
          <w:sz w:val="22"/>
        </w:rPr>
      </w:pPr>
      <w:r w:rsidRPr="007261FF">
        <w:rPr>
          <w:rFonts w:ascii="Arial" w:hAnsi="Arial" w:cs="Arial"/>
          <w:b/>
          <w:bCs/>
          <w:sz w:val="22"/>
        </w:rPr>
        <w:t xml:space="preserve">Reno, USA, 13 – 17 </w:t>
      </w:r>
      <w:r w:rsidR="0094151D">
        <w:rPr>
          <w:rFonts w:ascii="Arial" w:hAnsi="Arial" w:cs="Arial"/>
          <w:b/>
          <w:bCs/>
          <w:sz w:val="22"/>
        </w:rPr>
        <w:t xml:space="preserve">of </w:t>
      </w:r>
      <w:r w:rsidRPr="007261FF">
        <w:rPr>
          <w:rFonts w:ascii="Arial" w:hAnsi="Arial" w:cs="Arial"/>
          <w:b/>
          <w:bCs/>
          <w:sz w:val="22"/>
        </w:rPr>
        <w:t>May 2019</w:t>
      </w:r>
    </w:p>
    <w:p w14:paraId="66583024" w14:textId="77777777" w:rsidR="00D02772" w:rsidRDefault="00D02772" w:rsidP="00D02772">
      <w:pPr>
        <w:rPr>
          <w:rFonts w:ascii="Arial" w:hAnsi="Arial" w:cs="Arial"/>
        </w:rPr>
      </w:pPr>
    </w:p>
    <w:p w14:paraId="603BBE33" w14:textId="59EF8E81" w:rsidR="00D02772" w:rsidRPr="00385529" w:rsidRDefault="00D02772" w:rsidP="00D02772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</w:t>
      </w:r>
      <w:r w:rsidRPr="00C52AEB"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] </w:t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C35435">
        <w:rPr>
          <w:rFonts w:ascii="Arial" w:hAnsi="Arial" w:cs="Arial"/>
          <w:bCs/>
        </w:rPr>
        <w:t xml:space="preserve">the </w:t>
      </w:r>
      <w:r w:rsidR="00F72723">
        <w:rPr>
          <w:rFonts w:ascii="Arial" w:hAnsi="Arial" w:cs="Arial"/>
          <w:bCs/>
        </w:rPr>
        <w:t>inter-</w:t>
      </w:r>
      <w:r w:rsidR="00C35435">
        <w:rPr>
          <w:rFonts w:ascii="Arial" w:hAnsi="Arial" w:cs="Arial"/>
          <w:bCs/>
        </w:rPr>
        <w:t xml:space="preserve">NG-RAN </w:t>
      </w:r>
      <w:r w:rsidR="00F72723">
        <w:rPr>
          <w:rFonts w:ascii="Arial" w:hAnsi="Arial" w:cs="Arial"/>
          <w:bCs/>
        </w:rPr>
        <w:t>node resource coordination for NR V2X</w:t>
      </w:r>
    </w:p>
    <w:p w14:paraId="6EFCA4A8" w14:textId="77777777" w:rsidR="00D02772" w:rsidRPr="001B1643" w:rsidRDefault="00D02772" w:rsidP="00D02772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6D45C414" w14:textId="77777777" w:rsidR="00D02772" w:rsidRPr="00385529" w:rsidRDefault="00D02772" w:rsidP="00D02772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16</w:t>
      </w:r>
    </w:p>
    <w:p w14:paraId="288027A2" w14:textId="386E9F7E" w:rsidR="00D02772" w:rsidRPr="00385529" w:rsidRDefault="00D02772" w:rsidP="00D02772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F72723" w:rsidRPr="00F72723">
        <w:rPr>
          <w:rFonts w:ascii="Arial" w:hAnsi="Arial" w:cs="Arial"/>
          <w:bCs/>
          <w:lang w:val="en-US"/>
        </w:rPr>
        <w:t>5G_V2X_NRSL-Core</w:t>
      </w:r>
    </w:p>
    <w:p w14:paraId="577D28C6" w14:textId="77777777" w:rsidR="00D02772" w:rsidRPr="00385529" w:rsidRDefault="00D02772" w:rsidP="00D02772">
      <w:pPr>
        <w:spacing w:after="60"/>
        <w:ind w:left="1985" w:hanging="1985"/>
        <w:rPr>
          <w:rFonts w:ascii="Arial" w:hAnsi="Arial" w:cs="Arial"/>
          <w:b/>
        </w:rPr>
      </w:pPr>
    </w:p>
    <w:p w14:paraId="7792133C" w14:textId="77777777" w:rsidR="00D02772" w:rsidRPr="00385529" w:rsidRDefault="00D02772" w:rsidP="00D02772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Nokia [</w:t>
      </w:r>
      <w:r w:rsidRPr="00C52AEB">
        <w:rPr>
          <w:rFonts w:ascii="Arial" w:hAnsi="Arial" w:cs="Arial"/>
          <w:bCs/>
          <w:highlight w:val="yellow"/>
        </w:rPr>
        <w:t>TSG RAN WG2</w:t>
      </w:r>
      <w:r>
        <w:rPr>
          <w:rFonts w:ascii="Arial" w:hAnsi="Arial" w:cs="Arial"/>
          <w:bCs/>
        </w:rPr>
        <w:t>]</w:t>
      </w:r>
    </w:p>
    <w:p w14:paraId="39F8E6CC" w14:textId="2E0ED5C3" w:rsidR="00D02772" w:rsidRDefault="00D02772" w:rsidP="00D02772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</w:t>
      </w:r>
      <w:r w:rsidRPr="00385529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3</w:t>
      </w:r>
    </w:p>
    <w:p w14:paraId="1CBAFFA5" w14:textId="4CD8659A" w:rsidR="00D02772" w:rsidRPr="00385529" w:rsidRDefault="00D02772" w:rsidP="00D02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7242B">
        <w:rPr>
          <w:rFonts w:ascii="Arial" w:hAnsi="Arial" w:cs="Arial"/>
          <w:bCs/>
        </w:rPr>
        <w:t>-</w:t>
      </w:r>
      <w:bookmarkStart w:id="0" w:name="_GoBack"/>
      <w:bookmarkEnd w:id="0"/>
    </w:p>
    <w:p w14:paraId="4CEE271F" w14:textId="77777777" w:rsidR="00D02772" w:rsidRDefault="00D02772" w:rsidP="00D02772">
      <w:pPr>
        <w:spacing w:after="60"/>
        <w:ind w:left="1985" w:hanging="1985"/>
        <w:rPr>
          <w:rFonts w:ascii="Arial" w:hAnsi="Arial" w:cs="Arial"/>
          <w:bCs/>
        </w:rPr>
      </w:pPr>
    </w:p>
    <w:p w14:paraId="675FA35B" w14:textId="77777777" w:rsidR="00D02772" w:rsidRDefault="00D02772" w:rsidP="00D027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0AC4C1" w14:textId="48A9AA17" w:rsidR="00D02772" w:rsidRDefault="00D02772" w:rsidP="00D0277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Jedrzej Stanczak</w:t>
      </w:r>
    </w:p>
    <w:p w14:paraId="472B1321" w14:textId="0662668B" w:rsidR="00D02772" w:rsidRPr="00320C11" w:rsidRDefault="00D02772" w:rsidP="00D02772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proofErr w:type="gram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proofErr w:type="gramEnd"/>
      <w:r w:rsidRPr="00320C11">
        <w:rPr>
          <w:rFonts w:cs="Arial"/>
          <w:b w:val="0"/>
          <w:bCs/>
          <w:lang w:val="fr-FR"/>
        </w:rPr>
        <w:tab/>
      </w:r>
      <w:proofErr w:type="spellStart"/>
      <w:r>
        <w:rPr>
          <w:rFonts w:cs="Arial"/>
          <w:b w:val="0"/>
          <w:bCs/>
          <w:lang w:val="fr-FR"/>
        </w:rPr>
        <w:t>jedrzej</w:t>
      </w:r>
      <w:r w:rsidRPr="00320C11">
        <w:rPr>
          <w:rFonts w:cs="Arial"/>
          <w:b w:val="0"/>
          <w:bCs/>
          <w:lang w:val="fr-FR"/>
        </w:rPr>
        <w:t>.</w:t>
      </w:r>
      <w:r>
        <w:rPr>
          <w:rFonts w:cs="Arial"/>
          <w:b w:val="0"/>
          <w:bCs/>
          <w:lang w:val="fr-FR"/>
        </w:rPr>
        <w:t>stanczak</w:t>
      </w:r>
      <w:proofErr w:type="spellEnd"/>
      <w:r>
        <w:rPr>
          <w:rFonts w:cs="Arial"/>
          <w:b w:val="0"/>
          <w:bCs/>
          <w:lang w:val="fr-FR"/>
        </w:rPr>
        <w:t xml:space="preserve"> [at] </w:t>
      </w:r>
      <w:r w:rsidRPr="00320C11">
        <w:rPr>
          <w:rFonts w:cs="Arial"/>
          <w:b w:val="0"/>
          <w:bCs/>
          <w:lang w:val="fr-FR"/>
        </w:rPr>
        <w:t>nokia.com</w:t>
      </w:r>
    </w:p>
    <w:p w14:paraId="5A89ABDC" w14:textId="77777777" w:rsidR="00D02772" w:rsidRPr="00320C11" w:rsidRDefault="00D02772" w:rsidP="00D0277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E92ECB6" w14:textId="77777777" w:rsidR="00D02772" w:rsidRDefault="00D02772" w:rsidP="00D027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5900180" w14:textId="77777777" w:rsidR="00D02772" w:rsidRDefault="00D02772" w:rsidP="00D02772">
      <w:pPr>
        <w:spacing w:after="60"/>
        <w:ind w:left="1985" w:hanging="1985"/>
        <w:rPr>
          <w:rFonts w:ascii="Arial" w:hAnsi="Arial" w:cs="Arial"/>
          <w:b/>
        </w:rPr>
      </w:pPr>
    </w:p>
    <w:p w14:paraId="594BD52E" w14:textId="062BF097" w:rsidR="00D02772" w:rsidRPr="001C3AF9" w:rsidRDefault="00D02772" w:rsidP="0094151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60960A38" w14:textId="77777777" w:rsidR="0004590F" w:rsidRDefault="0004590F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7F2464" w14:textId="7872024F" w:rsidR="008A2C8E" w:rsidRPr="0094151D" w:rsidRDefault="0025617F" w:rsidP="0094151D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During </w:t>
      </w:r>
      <w:r w:rsidR="0004590F">
        <w:rPr>
          <w:rFonts w:ascii="Arial" w:hAnsi="Arial" w:cs="Arial"/>
          <w:lang w:val="en-US"/>
        </w:rPr>
        <w:t>RAN2#106</w:t>
      </w:r>
      <w:r w:rsidR="006D4CDB">
        <w:rPr>
          <w:rFonts w:ascii="Arial" w:hAnsi="Arial" w:cs="Arial"/>
          <w:lang w:val="en-US"/>
        </w:rPr>
        <w:t>,</w:t>
      </w:r>
      <w:r w:rsidR="00660D19" w:rsidRPr="003F0142">
        <w:rPr>
          <w:rFonts w:ascii="Arial" w:hAnsi="Arial" w:cs="Arial"/>
          <w:lang w:val="en-US"/>
        </w:rPr>
        <w:t xml:space="preserve"> </w:t>
      </w:r>
      <w:r w:rsidR="0004590F">
        <w:rPr>
          <w:rFonts w:ascii="Arial" w:hAnsi="Arial" w:cs="Arial"/>
          <w:lang w:val="en-US"/>
        </w:rPr>
        <w:t>the need of coordination among NG-RAN nodes on SL resource allocation has been identified in the following two cases</w:t>
      </w:r>
      <w:r w:rsidR="008A2C8E" w:rsidRPr="00D50D3A">
        <w:rPr>
          <w:rFonts w:ascii="Arial" w:hAnsi="Arial" w:cs="Arial"/>
        </w:rPr>
        <w:t>:</w:t>
      </w:r>
    </w:p>
    <w:p w14:paraId="586C1FD4" w14:textId="48CF82BD" w:rsidR="008A2C8E" w:rsidRPr="008A2C8E" w:rsidRDefault="0004590F" w:rsidP="002971C2">
      <w:pPr>
        <w:pStyle w:val="Header"/>
        <w:numPr>
          <w:ilvl w:val="0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During HO of the vehicle UE from source </w:t>
      </w:r>
      <w:proofErr w:type="spellStart"/>
      <w:r>
        <w:rPr>
          <w:rFonts w:ascii="Arial" w:hAnsi="Arial" w:cs="Arial"/>
          <w:lang w:val="en-US"/>
        </w:rPr>
        <w:t>gNB</w:t>
      </w:r>
      <w:proofErr w:type="spellEnd"/>
      <w:r>
        <w:rPr>
          <w:rFonts w:ascii="Arial" w:hAnsi="Arial" w:cs="Arial"/>
          <w:lang w:val="en-US"/>
        </w:rPr>
        <w:t xml:space="preserve"> to target </w:t>
      </w:r>
      <w:proofErr w:type="spellStart"/>
      <w:r>
        <w:rPr>
          <w:rFonts w:ascii="Arial" w:hAnsi="Arial" w:cs="Arial"/>
          <w:lang w:val="en-US"/>
        </w:rPr>
        <w:t>gNB</w:t>
      </w:r>
      <w:proofErr w:type="spellEnd"/>
      <w:r>
        <w:rPr>
          <w:rFonts w:ascii="Arial" w:hAnsi="Arial" w:cs="Arial"/>
          <w:lang w:val="en-US"/>
        </w:rPr>
        <w:t xml:space="preserve">, </w:t>
      </w:r>
      <w:r w:rsidR="51B12128">
        <w:rPr>
          <w:rFonts w:ascii="Arial" w:hAnsi="Arial" w:cs="Arial"/>
          <w:lang w:val="en-US"/>
        </w:rPr>
        <w:t>either</w:t>
      </w:r>
      <w:r>
        <w:rPr>
          <w:rFonts w:ascii="Arial" w:hAnsi="Arial" w:cs="Arial"/>
          <w:lang w:val="en-US"/>
        </w:rPr>
        <w:t xml:space="preserve"> SL mode 1</w:t>
      </w:r>
      <w:r w:rsidR="00D50D3A">
        <w:rPr>
          <w:rFonts w:ascii="Arial" w:hAnsi="Arial" w:cs="Arial"/>
          <w:lang w:val="en-US"/>
        </w:rPr>
        <w:t xml:space="preserve"> (a.k.a. NW-scheduled)</w:t>
      </w:r>
      <w:r>
        <w:rPr>
          <w:rFonts w:ascii="Arial" w:hAnsi="Arial" w:cs="Arial"/>
          <w:lang w:val="en-US"/>
        </w:rPr>
        <w:t xml:space="preserve"> resource allocation </w:t>
      </w:r>
      <w:r w:rsidR="51B12128">
        <w:rPr>
          <w:rFonts w:ascii="Arial" w:hAnsi="Arial" w:cs="Arial"/>
          <w:lang w:val="en-US"/>
        </w:rPr>
        <w:t>or mode 2</w:t>
      </w:r>
      <w:r w:rsidR="00D50D3A">
        <w:rPr>
          <w:rFonts w:ascii="Arial" w:hAnsi="Arial" w:cs="Arial"/>
          <w:lang w:val="en-US"/>
        </w:rPr>
        <w:t xml:space="preserve"> (a.k.a. UE-autonomous)</w:t>
      </w:r>
      <w:r w:rsidR="51B12128">
        <w:rPr>
          <w:rFonts w:ascii="Arial" w:hAnsi="Arial" w:cs="Arial"/>
          <w:lang w:val="en-US"/>
        </w:rPr>
        <w:t xml:space="preserve"> resource pool configuration </w:t>
      </w:r>
      <w:r>
        <w:rPr>
          <w:rFonts w:ascii="Arial" w:hAnsi="Arial" w:cs="Arial"/>
          <w:lang w:val="en-US"/>
        </w:rPr>
        <w:t xml:space="preserve">may be exchanged in the HO preparation procedure over </w:t>
      </w:r>
      <w:proofErr w:type="spellStart"/>
      <w:r>
        <w:rPr>
          <w:rFonts w:ascii="Arial" w:hAnsi="Arial" w:cs="Arial"/>
          <w:lang w:val="en-US"/>
        </w:rPr>
        <w:t>Xn</w:t>
      </w:r>
      <w:proofErr w:type="spellEnd"/>
      <w:r>
        <w:rPr>
          <w:rFonts w:ascii="Arial" w:hAnsi="Arial" w:cs="Arial"/>
          <w:lang w:val="en-US"/>
        </w:rPr>
        <w:t xml:space="preserve">/NG interface to allow the source and target </w:t>
      </w:r>
      <w:proofErr w:type="spellStart"/>
      <w:r>
        <w:rPr>
          <w:rFonts w:ascii="Arial" w:hAnsi="Arial" w:cs="Arial"/>
          <w:lang w:val="en-US"/>
        </w:rPr>
        <w:t>gNB</w:t>
      </w:r>
      <w:proofErr w:type="spellEnd"/>
      <w:r>
        <w:rPr>
          <w:rFonts w:ascii="Arial" w:hAnsi="Arial" w:cs="Arial"/>
          <w:lang w:val="en-US"/>
        </w:rPr>
        <w:t xml:space="preserve"> to coordinate the SL mode 1 resource allocation</w:t>
      </w:r>
      <w:r w:rsidR="7FBA0E0F">
        <w:rPr>
          <w:rFonts w:ascii="Arial" w:hAnsi="Arial" w:cs="Arial"/>
          <w:lang w:val="en-US"/>
        </w:rPr>
        <w:t xml:space="preserve"> or mode 2 resource </w:t>
      </w:r>
      <w:r w:rsidR="4D222AA6" w:rsidRPr="0094151D">
        <w:rPr>
          <w:rFonts w:ascii="Arial" w:hAnsi="Arial" w:cs="Arial"/>
          <w:lang w:val="en-US"/>
        </w:rPr>
        <w:t>pool configuration</w:t>
      </w:r>
      <w:r>
        <w:rPr>
          <w:rFonts w:ascii="Arial" w:hAnsi="Arial" w:cs="Arial"/>
          <w:lang w:val="en-US"/>
        </w:rPr>
        <w:t>.</w:t>
      </w:r>
    </w:p>
    <w:p w14:paraId="7A9E92DE" w14:textId="3DCEC002" w:rsidR="002633C1" w:rsidRPr="0094151D" w:rsidRDefault="00990029" w:rsidP="0094151D">
      <w:pPr>
        <w:pStyle w:val="Header"/>
        <w:numPr>
          <w:ilvl w:val="0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</w:t>
      </w:r>
      <w:r w:rsidR="00245EF3">
        <w:rPr>
          <w:rFonts w:ascii="Arial" w:hAnsi="Arial" w:cs="Arial"/>
          <w:lang w:val="en-US"/>
        </w:rPr>
        <w:t xml:space="preserve">ithout </w:t>
      </w:r>
      <w:r w:rsidR="00D50D3A">
        <w:rPr>
          <w:rFonts w:ascii="Arial" w:hAnsi="Arial" w:cs="Arial"/>
          <w:lang w:val="en-US"/>
        </w:rPr>
        <w:t xml:space="preserve">HO </w:t>
      </w:r>
      <w:r w:rsidR="00245EF3">
        <w:rPr>
          <w:rFonts w:ascii="Arial" w:hAnsi="Arial" w:cs="Arial"/>
          <w:lang w:val="en-US"/>
        </w:rPr>
        <w:t xml:space="preserve">association, the </w:t>
      </w:r>
      <w:r>
        <w:rPr>
          <w:rFonts w:ascii="Arial" w:hAnsi="Arial" w:cs="Arial"/>
          <w:lang w:val="en-US"/>
        </w:rPr>
        <w:t xml:space="preserve">current </w:t>
      </w:r>
      <w:r w:rsidR="00245EF3">
        <w:rPr>
          <w:rFonts w:ascii="Arial" w:hAnsi="Arial" w:cs="Arial"/>
          <w:lang w:val="en-US"/>
        </w:rPr>
        <w:t xml:space="preserve">serving </w:t>
      </w:r>
      <w:proofErr w:type="spellStart"/>
      <w:r w:rsidR="00245EF3">
        <w:rPr>
          <w:rFonts w:ascii="Arial" w:hAnsi="Arial" w:cs="Arial"/>
          <w:lang w:val="en-US"/>
        </w:rPr>
        <w:t>gNB</w:t>
      </w:r>
      <w:proofErr w:type="spellEnd"/>
      <w:r w:rsidR="00245EF3">
        <w:rPr>
          <w:rFonts w:ascii="Arial" w:hAnsi="Arial" w:cs="Arial"/>
          <w:lang w:val="en-US"/>
        </w:rPr>
        <w:t xml:space="preserve"> of the vehicle UE may request the potential serving </w:t>
      </w:r>
      <w:proofErr w:type="spellStart"/>
      <w:r w:rsidR="00245EF3">
        <w:rPr>
          <w:rFonts w:ascii="Arial" w:hAnsi="Arial" w:cs="Arial"/>
          <w:lang w:val="en-US"/>
        </w:rPr>
        <w:t>gNBs</w:t>
      </w:r>
      <w:proofErr w:type="spellEnd"/>
      <w:r w:rsidR="00245EF3">
        <w:rPr>
          <w:rFonts w:ascii="Arial" w:hAnsi="Arial" w:cs="Arial"/>
          <w:lang w:val="en-US"/>
        </w:rPr>
        <w:t xml:space="preserve"> to coordinate SL mode 1 resource allocation in the way that certain amount of SL mode 1 resources can be guaranteed when the vehicle UE requests. Upon receiving the request over </w:t>
      </w:r>
      <w:proofErr w:type="spellStart"/>
      <w:r w:rsidR="00245EF3">
        <w:rPr>
          <w:rFonts w:ascii="Arial" w:hAnsi="Arial" w:cs="Arial"/>
          <w:lang w:val="en-US"/>
        </w:rPr>
        <w:t>Xn</w:t>
      </w:r>
      <w:proofErr w:type="spellEnd"/>
      <w:r w:rsidR="00245EF3">
        <w:rPr>
          <w:rFonts w:ascii="Arial" w:hAnsi="Arial" w:cs="Arial"/>
          <w:lang w:val="en-US"/>
        </w:rPr>
        <w:t xml:space="preserve">/NG interface, the potential serving </w:t>
      </w:r>
      <w:proofErr w:type="spellStart"/>
      <w:r w:rsidR="00245EF3">
        <w:rPr>
          <w:rFonts w:ascii="Arial" w:hAnsi="Arial" w:cs="Arial"/>
          <w:lang w:val="en-US"/>
        </w:rPr>
        <w:t>gNB</w:t>
      </w:r>
      <w:r>
        <w:rPr>
          <w:rFonts w:ascii="Arial" w:hAnsi="Arial" w:cs="Arial"/>
          <w:lang w:val="en-US"/>
        </w:rPr>
        <w:t>s</w:t>
      </w:r>
      <w:proofErr w:type="spellEnd"/>
      <w:r w:rsidR="00245EF3">
        <w:rPr>
          <w:rFonts w:ascii="Arial" w:hAnsi="Arial" w:cs="Arial"/>
          <w:lang w:val="en-US"/>
        </w:rPr>
        <w:t xml:space="preserve"> can either commit to guarantee the requested amount of SL mode 1 resources or reject the request.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1D98C2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45EF3">
        <w:rPr>
          <w:rFonts w:ascii="Arial" w:hAnsi="Arial" w:cs="Arial"/>
          <w:b/>
        </w:rPr>
        <w:t>RAN</w:t>
      </w:r>
      <w:r w:rsidR="000F6683">
        <w:rPr>
          <w:rFonts w:ascii="Arial" w:hAnsi="Arial" w:cs="Arial"/>
          <w:b/>
        </w:rPr>
        <w:t xml:space="preserve"> WG</w:t>
      </w:r>
      <w:r w:rsidR="00245EF3">
        <w:rPr>
          <w:rFonts w:ascii="Arial" w:hAnsi="Arial" w:cs="Arial"/>
          <w:b/>
        </w:rPr>
        <w:t>3</w:t>
      </w:r>
      <w:r w:rsidR="0063083A">
        <w:rPr>
          <w:rFonts w:ascii="Arial" w:hAnsi="Arial" w:cs="Arial"/>
          <w:b/>
        </w:rPr>
        <w:t>:</w:t>
      </w:r>
    </w:p>
    <w:p w14:paraId="61BB3C70" w14:textId="18687FDE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2A6E4C">
        <w:rPr>
          <w:rFonts w:ascii="Arial" w:hAnsi="Arial" w:cs="Arial"/>
        </w:rPr>
        <w:t xml:space="preserve">2 respectfully asks </w:t>
      </w:r>
      <w:r w:rsidR="00EB6C66">
        <w:rPr>
          <w:rFonts w:ascii="Arial" w:hAnsi="Arial" w:cs="Arial"/>
        </w:rPr>
        <w:t>RAN WG3</w:t>
      </w:r>
      <w:r w:rsidR="0063083A">
        <w:rPr>
          <w:rFonts w:ascii="Arial" w:hAnsi="Arial" w:cs="Arial"/>
        </w:rPr>
        <w:t xml:space="preserve"> to </w:t>
      </w:r>
      <w:proofErr w:type="gramStart"/>
      <w:r w:rsidR="008A6B17">
        <w:rPr>
          <w:rFonts w:ascii="Arial" w:hAnsi="Arial" w:cs="Arial"/>
        </w:rPr>
        <w:t>take into account</w:t>
      </w:r>
      <w:proofErr w:type="gramEnd"/>
      <w:r w:rsidR="008A6B17">
        <w:rPr>
          <w:rFonts w:ascii="Arial" w:hAnsi="Arial" w:cs="Arial"/>
        </w:rPr>
        <w:t xml:space="preserve"> the aforementioned RAN WG2 conclusions</w:t>
      </w:r>
      <w:r w:rsidR="00EB6C66">
        <w:rPr>
          <w:rFonts w:ascii="Arial" w:hAnsi="Arial" w:cs="Arial"/>
        </w:rPr>
        <w:t xml:space="preserve"> and design the corresponding procedures and signalling over </w:t>
      </w:r>
      <w:proofErr w:type="spellStart"/>
      <w:r w:rsidR="00EB6C66">
        <w:rPr>
          <w:rFonts w:ascii="Arial" w:hAnsi="Arial" w:cs="Arial"/>
        </w:rPr>
        <w:t>Xn</w:t>
      </w:r>
      <w:proofErr w:type="spellEnd"/>
      <w:r w:rsidR="00EB6C66">
        <w:rPr>
          <w:rFonts w:ascii="Arial" w:hAnsi="Arial" w:cs="Arial"/>
        </w:rPr>
        <w:t>/NG interface</w:t>
      </w:r>
      <w:r w:rsidR="008A6B17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5BB1CBB" w14:textId="5C6B3B66" w:rsidR="00983D78" w:rsidRDefault="00983D78" w:rsidP="00983D7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26 - 30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Czechia</w:t>
      </w:r>
    </w:p>
    <w:p w14:paraId="18D2B27D" w14:textId="48F75B81" w:rsidR="00EB6C66" w:rsidRDefault="00EB6C66" w:rsidP="00983D7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– 18 Oct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4151D">
        <w:rPr>
          <w:rFonts w:ascii="Arial" w:hAnsi="Arial" w:cs="Arial"/>
          <w:bCs/>
        </w:rPr>
        <w:t xml:space="preserve">Somewhere, </w:t>
      </w:r>
      <w:r>
        <w:rPr>
          <w:rFonts w:ascii="Arial" w:hAnsi="Arial" w:cs="Arial"/>
          <w:bCs/>
        </w:rPr>
        <w:t>China</w:t>
      </w:r>
    </w:p>
    <w:p w14:paraId="75FD7714" w14:textId="77777777" w:rsidR="0025617F" w:rsidRDefault="0025617F" w:rsidP="000F668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E7A1E7F" w14:textId="77777777" w:rsidR="000F6683" w:rsidRDefault="000F668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 w:rsidSect="00D50D3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7D2AC" w14:textId="77777777" w:rsidR="001B1643" w:rsidRDefault="001B1643">
      <w:r>
        <w:separator/>
      </w:r>
    </w:p>
  </w:endnote>
  <w:endnote w:type="continuationSeparator" w:id="0">
    <w:p w14:paraId="760B7158" w14:textId="77777777" w:rsidR="001B1643" w:rsidRDefault="001B1643">
      <w:r>
        <w:continuationSeparator/>
      </w:r>
    </w:p>
  </w:endnote>
  <w:endnote w:type="continuationNotice" w:id="1">
    <w:p w14:paraId="45FA5FEC" w14:textId="77777777" w:rsidR="001B1643" w:rsidRDefault="001B1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1B1643" w:rsidRDefault="001B16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1B1643" w:rsidRDefault="001B16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1B1643" w:rsidRDefault="001B16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247C9" w14:textId="77777777" w:rsidR="001B1643" w:rsidRDefault="001B1643">
      <w:r>
        <w:separator/>
      </w:r>
    </w:p>
  </w:footnote>
  <w:footnote w:type="continuationSeparator" w:id="0">
    <w:p w14:paraId="157DB424" w14:textId="77777777" w:rsidR="001B1643" w:rsidRDefault="001B1643">
      <w:r>
        <w:continuationSeparator/>
      </w:r>
    </w:p>
  </w:footnote>
  <w:footnote w:type="continuationNotice" w:id="1">
    <w:p w14:paraId="1C0E9A48" w14:textId="77777777" w:rsidR="001B1643" w:rsidRDefault="001B16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1B1643" w:rsidRDefault="001B16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1B1643" w:rsidRDefault="001B16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1B1643" w:rsidRDefault="001B16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7AD"/>
    <w:multiLevelType w:val="hybridMultilevel"/>
    <w:tmpl w:val="0F8CD1FE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20902"/>
    <w:multiLevelType w:val="hybridMultilevel"/>
    <w:tmpl w:val="61A445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4"/>
  </w:num>
  <w:num w:numId="13">
    <w:abstractNumId w:val="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3A30"/>
    <w:rsid w:val="0003565A"/>
    <w:rsid w:val="0003719B"/>
    <w:rsid w:val="00045511"/>
    <w:rsid w:val="0004590F"/>
    <w:rsid w:val="00054266"/>
    <w:rsid w:val="00055091"/>
    <w:rsid w:val="000A06A7"/>
    <w:rsid w:val="000C0E96"/>
    <w:rsid w:val="000D113A"/>
    <w:rsid w:val="000D21AF"/>
    <w:rsid w:val="000F12FD"/>
    <w:rsid w:val="000F6683"/>
    <w:rsid w:val="001063EA"/>
    <w:rsid w:val="001529E8"/>
    <w:rsid w:val="001576BB"/>
    <w:rsid w:val="00163359"/>
    <w:rsid w:val="001734F2"/>
    <w:rsid w:val="00177DA3"/>
    <w:rsid w:val="001B008D"/>
    <w:rsid w:val="001B1643"/>
    <w:rsid w:val="001C3AF9"/>
    <w:rsid w:val="001D2108"/>
    <w:rsid w:val="00220708"/>
    <w:rsid w:val="00222A4F"/>
    <w:rsid w:val="0024067D"/>
    <w:rsid w:val="00245EF3"/>
    <w:rsid w:val="00254238"/>
    <w:rsid w:val="0025617F"/>
    <w:rsid w:val="00261C7D"/>
    <w:rsid w:val="002633C1"/>
    <w:rsid w:val="00270DF0"/>
    <w:rsid w:val="0027716B"/>
    <w:rsid w:val="0028190E"/>
    <w:rsid w:val="00282DA9"/>
    <w:rsid w:val="00283A52"/>
    <w:rsid w:val="002971C2"/>
    <w:rsid w:val="002A0310"/>
    <w:rsid w:val="002A542F"/>
    <w:rsid w:val="002A6E4C"/>
    <w:rsid w:val="002C4A1F"/>
    <w:rsid w:val="002D095E"/>
    <w:rsid w:val="002E3E10"/>
    <w:rsid w:val="002F2756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0142"/>
    <w:rsid w:val="004120BA"/>
    <w:rsid w:val="004147C2"/>
    <w:rsid w:val="00417F6D"/>
    <w:rsid w:val="00437F70"/>
    <w:rsid w:val="00452B0D"/>
    <w:rsid w:val="00463675"/>
    <w:rsid w:val="0047242B"/>
    <w:rsid w:val="00496D50"/>
    <w:rsid w:val="004B1830"/>
    <w:rsid w:val="004C6071"/>
    <w:rsid w:val="004C6D89"/>
    <w:rsid w:val="004D1605"/>
    <w:rsid w:val="004E2356"/>
    <w:rsid w:val="004F3AA9"/>
    <w:rsid w:val="0050174F"/>
    <w:rsid w:val="00501F64"/>
    <w:rsid w:val="00504076"/>
    <w:rsid w:val="00505F59"/>
    <w:rsid w:val="00557D6F"/>
    <w:rsid w:val="005733FD"/>
    <w:rsid w:val="00591547"/>
    <w:rsid w:val="005921A6"/>
    <w:rsid w:val="00594DA5"/>
    <w:rsid w:val="005B778B"/>
    <w:rsid w:val="005C373E"/>
    <w:rsid w:val="005C7689"/>
    <w:rsid w:val="005D1733"/>
    <w:rsid w:val="005D558D"/>
    <w:rsid w:val="005D5906"/>
    <w:rsid w:val="005E17FA"/>
    <w:rsid w:val="005E5DB4"/>
    <w:rsid w:val="005F7506"/>
    <w:rsid w:val="005F7637"/>
    <w:rsid w:val="0063083A"/>
    <w:rsid w:val="00633743"/>
    <w:rsid w:val="00642CAC"/>
    <w:rsid w:val="006431E6"/>
    <w:rsid w:val="006433ED"/>
    <w:rsid w:val="00660D19"/>
    <w:rsid w:val="00667F66"/>
    <w:rsid w:val="0067303B"/>
    <w:rsid w:val="006775AB"/>
    <w:rsid w:val="006A473B"/>
    <w:rsid w:val="006D1114"/>
    <w:rsid w:val="006D4CDB"/>
    <w:rsid w:val="006E6451"/>
    <w:rsid w:val="006F7688"/>
    <w:rsid w:val="00701A2B"/>
    <w:rsid w:val="007822EF"/>
    <w:rsid w:val="00787EAC"/>
    <w:rsid w:val="007A671D"/>
    <w:rsid w:val="007D7178"/>
    <w:rsid w:val="00806E3A"/>
    <w:rsid w:val="00835856"/>
    <w:rsid w:val="0084501F"/>
    <w:rsid w:val="00845F63"/>
    <w:rsid w:val="0084604E"/>
    <w:rsid w:val="008607A4"/>
    <w:rsid w:val="008612CD"/>
    <w:rsid w:val="00865ED7"/>
    <w:rsid w:val="008703BA"/>
    <w:rsid w:val="00881F64"/>
    <w:rsid w:val="008831D9"/>
    <w:rsid w:val="00883DB4"/>
    <w:rsid w:val="008A2C8E"/>
    <w:rsid w:val="008A6B17"/>
    <w:rsid w:val="008D1B54"/>
    <w:rsid w:val="008E5A4D"/>
    <w:rsid w:val="008F358E"/>
    <w:rsid w:val="008F581B"/>
    <w:rsid w:val="00907392"/>
    <w:rsid w:val="00913F4F"/>
    <w:rsid w:val="00916145"/>
    <w:rsid w:val="00923E7C"/>
    <w:rsid w:val="0094151D"/>
    <w:rsid w:val="00941A45"/>
    <w:rsid w:val="00950BB3"/>
    <w:rsid w:val="00950DE4"/>
    <w:rsid w:val="00952417"/>
    <w:rsid w:val="0096221E"/>
    <w:rsid w:val="009778A3"/>
    <w:rsid w:val="00983D78"/>
    <w:rsid w:val="00984727"/>
    <w:rsid w:val="00990029"/>
    <w:rsid w:val="009B2EB9"/>
    <w:rsid w:val="009D594E"/>
    <w:rsid w:val="009E27E2"/>
    <w:rsid w:val="009E5C7E"/>
    <w:rsid w:val="00A052D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42026"/>
    <w:rsid w:val="00B544D2"/>
    <w:rsid w:val="00B5648B"/>
    <w:rsid w:val="00B66CC7"/>
    <w:rsid w:val="00B70E77"/>
    <w:rsid w:val="00BB0CAD"/>
    <w:rsid w:val="00BB2E7F"/>
    <w:rsid w:val="00BE1F84"/>
    <w:rsid w:val="00BE7CC9"/>
    <w:rsid w:val="00BF32CE"/>
    <w:rsid w:val="00C021DE"/>
    <w:rsid w:val="00C231ED"/>
    <w:rsid w:val="00C2354D"/>
    <w:rsid w:val="00C347C3"/>
    <w:rsid w:val="00C35435"/>
    <w:rsid w:val="00C51C0C"/>
    <w:rsid w:val="00C52AEB"/>
    <w:rsid w:val="00C750D8"/>
    <w:rsid w:val="00C92927"/>
    <w:rsid w:val="00CA4542"/>
    <w:rsid w:val="00CA5DE0"/>
    <w:rsid w:val="00CD2E13"/>
    <w:rsid w:val="00D0189E"/>
    <w:rsid w:val="00D02772"/>
    <w:rsid w:val="00D24338"/>
    <w:rsid w:val="00D40BEF"/>
    <w:rsid w:val="00D42DF3"/>
    <w:rsid w:val="00D50D3A"/>
    <w:rsid w:val="00D65530"/>
    <w:rsid w:val="00D74A1C"/>
    <w:rsid w:val="00D75660"/>
    <w:rsid w:val="00D876BF"/>
    <w:rsid w:val="00DC6C67"/>
    <w:rsid w:val="00DF7F04"/>
    <w:rsid w:val="00E05E57"/>
    <w:rsid w:val="00E352A4"/>
    <w:rsid w:val="00E5415D"/>
    <w:rsid w:val="00E57BA2"/>
    <w:rsid w:val="00E7017E"/>
    <w:rsid w:val="00E73827"/>
    <w:rsid w:val="00E73AF7"/>
    <w:rsid w:val="00E83F3C"/>
    <w:rsid w:val="00EA23B1"/>
    <w:rsid w:val="00EB6C66"/>
    <w:rsid w:val="00EC2503"/>
    <w:rsid w:val="00ED133C"/>
    <w:rsid w:val="00ED4B16"/>
    <w:rsid w:val="00EE140B"/>
    <w:rsid w:val="00F11820"/>
    <w:rsid w:val="00F17587"/>
    <w:rsid w:val="00F23FFC"/>
    <w:rsid w:val="00F54C66"/>
    <w:rsid w:val="00F72723"/>
    <w:rsid w:val="00FD3596"/>
    <w:rsid w:val="00FD5D84"/>
    <w:rsid w:val="00FE7C70"/>
    <w:rsid w:val="1F39A59E"/>
    <w:rsid w:val="24D7D828"/>
    <w:rsid w:val="4D222AA6"/>
    <w:rsid w:val="51B12128"/>
    <w:rsid w:val="7FBA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3AF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3AF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3AF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5AIRPNAIUNRU-859666464-5104</_dlc_DocId>
    <_dlc_DocIdUrl xmlns="71c5aaf6-e6ce-465b-b873-5148d2a4c105">
      <Url>https://nokia.sharepoint.com/sites/c5g/e2earch/_layouts/15/DocIdRedir.aspx?ID=5AIRPNAIUNRU-859666464-5104</Url>
      <Description>5AIRPNAIUNRU-859666464-5104</Description>
    </_dlc_DocIdUrl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infopath/2007/PartnerControls"/>
    <ds:schemaRef ds:uri="83f22d2f-d16e-4be6-ad4f-29fa0b067c3c"/>
    <ds:schemaRef ds:uri="3b34c8f0-1ef5-4d1e-bb66-517ce7fe7356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a3840f4f-04be-43d1-b2ef-6ff1382503c7"/>
    <ds:schemaRef ds:uri="71c5aaf6-e6ce-465b-b873-5148d2a4c10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278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21</cp:revision>
  <cp:lastPrinted>2002-04-23T00:10:00Z</cp:lastPrinted>
  <dcterms:created xsi:type="dcterms:W3CDTF">2019-04-30T12:29:00Z</dcterms:created>
  <dcterms:modified xsi:type="dcterms:W3CDTF">2019-05-02T20:08:00Z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c9da6300-7c19-45fa-9258-0262f0bb1743</vt:lpwstr>
  </property>
  <property fmtid="{D5CDD505-2E9C-101B-9397-08002B2CF9AE}" pid="4" name="AuthorIds_UIVersion_1536">
    <vt:lpwstr>723</vt:lpwstr>
  </property>
  <property fmtid="{D5CDD505-2E9C-101B-9397-08002B2CF9AE}" pid="5" name="AuthorIds_UIVersion_1024">
    <vt:lpwstr>723</vt:lpwstr>
  </property>
</Properties>
</file>